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B" w:rsidRPr="009D6FA4" w:rsidRDefault="00F12C7B" w:rsidP="00F12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D6FA4">
        <w:rPr>
          <w:rFonts w:ascii="Times New Roman" w:hAnsi="Times New Roman" w:cs="Times New Roman"/>
          <w:sz w:val="24"/>
          <w:szCs w:val="24"/>
        </w:rPr>
        <w:t>ISITICI TABLA TEKNİK ŞARTNAMESİ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malı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laboratuvarda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kaynatma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buharlaştırma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çözme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parçalama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işlemlerinde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PID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kontrollü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sayede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ekranlı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ayarlanan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ekrandan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gözlemlenebilmelidir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tablası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çizilmeyen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korozyona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alüminyum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seramik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kaplama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gövdesi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darbelere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kimyasallara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400 </w:t>
      </w:r>
      <w:r w:rsidRPr="009D6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D6FA4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sıcaklığıa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dakikada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ulaşmalıdır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homojenitesi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±3</w:t>
      </w:r>
      <w:r w:rsidRPr="009D6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D6FA4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dağılımı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1</w:t>
      </w:r>
      <w:r w:rsidRPr="009D6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D6FA4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doğruluğu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1</w:t>
      </w:r>
      <w:r w:rsidRPr="009D6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D6FA4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K tipi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0-9999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dakika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ayarı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fabrika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ayarlarında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ayarlanan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sıcaklığın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çıkılması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alarmı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geçirmezlik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özelliği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300x4</w:t>
      </w:r>
      <w:r w:rsidRPr="009D6FA4">
        <w:rPr>
          <w:rFonts w:ascii="Times New Roman" w:hAnsi="Times New Roman" w:cs="Times New Roman"/>
          <w:sz w:val="24"/>
          <w:szCs w:val="24"/>
        </w:rPr>
        <w:t xml:space="preserve">00 mm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ebatı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GxDxH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fazla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9D6FA4">
        <w:rPr>
          <w:rFonts w:ascii="Times New Roman" w:hAnsi="Times New Roman" w:cs="Times New Roman"/>
          <w:sz w:val="24"/>
          <w:szCs w:val="24"/>
        </w:rPr>
        <w:t xml:space="preserve">00x430x190 mm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1,8</w:t>
      </w:r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kWolmalıdır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fazla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9D6FA4">
        <w:rPr>
          <w:rFonts w:ascii="Times New Roman" w:hAnsi="Times New Roman" w:cs="Times New Roman"/>
          <w:sz w:val="24"/>
          <w:szCs w:val="24"/>
        </w:rPr>
        <w:t xml:space="preserve">8 kg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F12C7B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veren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üretici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firmadan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Türkiye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belgesini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noter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tasdikli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sunmalıdır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  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Toplayıcı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aracı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firmalardan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kabul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Cihaz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220 Volt, 50/60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hz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ile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çalışabilmelidir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. </w:t>
      </w:r>
    </w:p>
    <w:p w:rsidR="00F12C7B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Cihazı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ithal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eden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onaylı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ihale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dosyasına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eklenmelidir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veren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ithalatçı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firmanın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TSE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Yeterlilik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bulunacaktır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. </w:t>
      </w:r>
    </w:p>
    <w:p w:rsidR="00F12C7B" w:rsidRPr="009D6FA4" w:rsidRDefault="00F12C7B" w:rsidP="00F12C7B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edilen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cihaza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üretim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fabrikasyon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hatalarına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karşı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ücretsiz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2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yıl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ücreti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karşılığında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10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yıl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yedek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parça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servis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garantisi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verilecektir</w:t>
      </w:r>
      <w:proofErr w:type="spellEnd"/>
    </w:p>
    <w:p w:rsidR="00F12C7B" w:rsidRPr="009D6FA4" w:rsidRDefault="00F12C7B" w:rsidP="00F12C7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34730E" w:rsidRDefault="0034730E"/>
    <w:sectPr w:rsidR="0034730E" w:rsidSect="0034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2C7B"/>
    <w:rsid w:val="0034730E"/>
    <w:rsid w:val="00F1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2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2020-06-20T19:04:00Z</dcterms:created>
  <dcterms:modified xsi:type="dcterms:W3CDTF">2020-06-20T19:05:00Z</dcterms:modified>
</cp:coreProperties>
</file>